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s>
        <w:rPr>
          <w:rFonts w:cs="Arial"/>
          <w:b w:val="0"/>
          <w:bCs/>
          <w:sz w:val="22"/>
          <w:lang w:eastAsia="zh-CN"/>
        </w:rPr>
      </w:pPr>
      <w:r>
        <w:rPr>
          <w:rFonts w:cs="Arial"/>
          <w:bCs/>
          <w:sz w:val="22"/>
          <w:szCs w:val="22"/>
        </w:rPr>
        <w:t xml:space="preserve">3GPP </w:t>
      </w:r>
      <w:bookmarkStart w:id="0" w:name="OLE_LINK52"/>
      <w:bookmarkStart w:id="1" w:name="OLE_LINK50"/>
      <w:bookmarkStart w:id="2" w:name="OLE_LINK51"/>
      <w:r>
        <w:rPr>
          <w:rFonts w:cs="Arial"/>
          <w:bCs/>
          <w:sz w:val="22"/>
          <w:szCs w:val="22"/>
        </w:rPr>
        <w:t xml:space="preserve">TSG </w:t>
      </w:r>
      <w:r>
        <w:rPr>
          <w:rFonts w:hint="eastAsia" w:cs="Arial"/>
          <w:sz w:val="22"/>
          <w:szCs w:val="22"/>
          <w:lang w:eastAsia="zh-CN"/>
        </w:rPr>
        <w:t>RAN</w:t>
      </w:r>
      <w:r>
        <w:rPr>
          <w:rFonts w:cs="Arial"/>
          <w:bCs/>
          <w:sz w:val="22"/>
          <w:szCs w:val="22"/>
        </w:rPr>
        <w:t xml:space="preserve"> WG</w:t>
      </w:r>
      <w:bookmarkEnd w:id="0"/>
      <w:bookmarkEnd w:id="1"/>
      <w:bookmarkEnd w:id="2"/>
      <w:r>
        <w:rPr>
          <w:rFonts w:hint="eastAsia" w:cs="Arial"/>
          <w:bCs/>
          <w:sz w:val="22"/>
          <w:szCs w:val="22"/>
          <w:lang w:eastAsia="zh-CN"/>
        </w:rPr>
        <w:t>2</w:t>
      </w:r>
      <w:r>
        <w:rPr>
          <w:rFonts w:cs="Arial"/>
          <w:bCs/>
          <w:sz w:val="22"/>
          <w:szCs w:val="22"/>
        </w:rPr>
        <w:t xml:space="preserve"> Meeting</w:t>
      </w:r>
      <w:r>
        <w:rPr>
          <w:rFonts w:hint="eastAsia" w:cs="Arial"/>
          <w:bCs/>
          <w:sz w:val="22"/>
          <w:szCs w:val="22"/>
          <w:lang w:eastAsia="zh-CN"/>
        </w:rPr>
        <w:t xml:space="preserve"> </w:t>
      </w:r>
      <w:r>
        <w:rPr>
          <w:rFonts w:hint="eastAsia" w:cs="Arial"/>
          <w:sz w:val="22"/>
          <w:szCs w:val="22"/>
          <w:lang w:eastAsia="zh-CN"/>
        </w:rPr>
        <w:t>#126</w:t>
      </w:r>
      <w:r>
        <w:rPr>
          <w:rFonts w:cs="Arial"/>
          <w:bCs/>
          <w:sz w:val="22"/>
          <w:szCs w:val="22"/>
        </w:rPr>
        <w:tab/>
      </w:r>
      <w:r>
        <w:rPr>
          <w:rFonts w:hint="eastAsia" w:cs="Arial"/>
          <w:sz w:val="22"/>
          <w:szCs w:val="22"/>
        </w:rPr>
        <w:t>R2-2405762</w:t>
      </w:r>
      <w:r>
        <w:rPr>
          <w:rFonts w:hint="eastAsia" w:cs="Arial"/>
          <w:sz w:val="22"/>
          <w:szCs w:val="22"/>
        </w:rPr>
        <w:tab/>
      </w:r>
    </w:p>
    <w:p>
      <w:pPr>
        <w:pStyle w:val="34"/>
        <w:rPr>
          <w:sz w:val="22"/>
          <w:szCs w:val="22"/>
        </w:rPr>
      </w:pPr>
      <w:r>
        <w:rPr>
          <w:sz w:val="22"/>
          <w:szCs w:val="22"/>
        </w:rPr>
        <w:t>Fukuoka, Japan,</w:t>
      </w:r>
      <w:r>
        <w:t xml:space="preserve"> </w:t>
      </w:r>
      <w:r>
        <w:rPr>
          <w:sz w:val="22"/>
          <w:szCs w:val="22"/>
        </w:rPr>
        <w:t>May 20-24</w:t>
      </w:r>
    </w:p>
    <w:p>
      <w:pPr>
        <w:rPr>
          <w:rFonts w:ascii="Arial" w:hAnsi="Arial" w:cs="Arial"/>
        </w:rPr>
      </w:pPr>
    </w:p>
    <w:p>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bookmarkStart w:id="13" w:name="_GoBack"/>
      <w:bookmarkEnd w:id="13"/>
      <w:r>
        <w:rPr>
          <w:rFonts w:hint="eastAsia" w:ascii="Arial" w:hAnsi="Arial" w:cs="Arial"/>
          <w:b/>
          <w:sz w:val="22"/>
          <w:szCs w:val="22"/>
        </w:rPr>
        <w:t>LS on DL coverage enhancements</w:t>
      </w:r>
    </w:p>
    <w:p>
      <w:pPr>
        <w:spacing w:after="60"/>
        <w:ind w:left="1985" w:hanging="1985"/>
        <w:rPr>
          <w:rFonts w:ascii="Arial"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lang w:eastAsia="zh-CN"/>
        </w:rPr>
        <w:t>-</w:t>
      </w:r>
    </w:p>
    <w:bookmarkEnd w:id="3"/>
    <w:bookmarkEnd w:id="4"/>
    <w:p>
      <w:pPr>
        <w:spacing w:after="60"/>
        <w:ind w:left="1985" w:hanging="1985"/>
        <w:rPr>
          <w:rFonts w:ascii="Arial" w:hAnsi="Arial" w:cs="Arial"/>
          <w:b/>
          <w:bCs/>
          <w:sz w:val="22"/>
          <w:szCs w:val="22"/>
        </w:rPr>
      </w:pPr>
      <w:bookmarkStart w:id="5" w:name="OLE_LINK60"/>
      <w:bookmarkStart w:id="6" w:name="OLE_LINK59"/>
      <w:bookmarkStart w:id="7"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NR_NTN_Ph3-Core</w:t>
      </w:r>
    </w:p>
    <w:p>
      <w:pPr>
        <w:spacing w:after="60"/>
        <w:ind w:left="1985" w:hanging="1985"/>
        <w:rPr>
          <w:rFonts w:ascii="Arial" w:hAnsi="Arial" w:cs="Arial"/>
          <w:b/>
          <w:sz w:val="22"/>
          <w:szCs w:val="22"/>
        </w:rPr>
      </w:pPr>
    </w:p>
    <w:p>
      <w:pPr>
        <w:spacing w:after="60"/>
        <w:ind w:left="1985" w:hanging="1985"/>
        <w:rPr>
          <w:rFonts w:hint="default" w:ascii="Arial" w:hAnsi="Arial" w:cs="Arial"/>
          <w:b/>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1"/>
          <w:szCs w:val="21"/>
          <w:lang w:val="en-US" w:eastAsia="zh-CN"/>
        </w:rPr>
        <w:t>RAN2</w:t>
      </w:r>
    </w:p>
    <w:p>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RAN1</w:t>
      </w:r>
    </w:p>
    <w:p>
      <w:pPr>
        <w:spacing w:after="60"/>
        <w:ind w:left="1985" w:hanging="1985"/>
        <w:rPr>
          <w:rFonts w:ascii="Arial" w:hAnsi="Arial" w:cs="Arial"/>
          <w:b/>
          <w:bCs/>
          <w:sz w:val="22"/>
          <w:szCs w:val="22"/>
          <w:lang w:val="en-US"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eastAsia="zh-CN"/>
        </w:rPr>
        <w:t>Li Chai</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chaili@chinamobile.com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sz w:val="21"/>
          <w:szCs w:val="21"/>
        </w:rPr>
      </w:pPr>
    </w:p>
    <w:p>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pPr>
        <w:rPr>
          <w:rFonts w:ascii="Arial" w:hAnsi="Arial" w:cs="Arial"/>
        </w:rPr>
      </w:pPr>
    </w:p>
    <w:p>
      <w:pPr>
        <w:pBdr>
          <w:bottom w:val="single" w:color="auto" w:sz="4" w:space="1"/>
        </w:pBdr>
        <w:rPr>
          <w:rFonts w:ascii="Arial" w:hAnsi="Arial" w:cs="Arial"/>
          <w:lang w:eastAsia="zh-CN"/>
        </w:rPr>
      </w:pPr>
    </w:p>
    <w:p>
      <w:pPr>
        <w:outlineLvl w:val="0"/>
        <w:rPr>
          <w:rFonts w:ascii="Arial" w:hAnsi="Arial" w:cs="Arial"/>
          <w:b/>
        </w:rPr>
      </w:pPr>
      <w:r>
        <w:rPr>
          <w:rFonts w:ascii="Arial" w:hAnsi="Arial" w:cs="Arial"/>
          <w:b/>
        </w:rPr>
        <w:t>1. Overall Description:</w:t>
      </w:r>
    </w:p>
    <w:p>
      <w:pPr>
        <w:autoSpaceDE/>
        <w:autoSpaceDN/>
        <w:adjustRightInd/>
        <w:rPr>
          <w:rFonts w:ascii="Arial" w:hAnsi="Arial" w:cs="Arial"/>
          <w:bCs/>
          <w:lang w:val="en-US" w:eastAsia="zh-CN"/>
        </w:rPr>
      </w:pPr>
      <w:bookmarkStart w:id="10" w:name="OLE_LINK1"/>
      <w:r>
        <w:rPr>
          <w:rFonts w:hint="eastAsia" w:ascii="Arial" w:hAnsi="Arial" w:eastAsia="等线" w:cs="Arial"/>
          <w:lang w:val="en-US" w:eastAsia="zh-CN"/>
        </w:rPr>
        <w:t>RAN</w:t>
      </w:r>
      <w:r>
        <w:rPr>
          <w:rFonts w:ascii="Arial" w:hAnsi="Arial" w:eastAsia="等线" w:cs="Arial"/>
          <w:lang w:eastAsia="zh-CN"/>
        </w:rPr>
        <w:t xml:space="preserve">2 has started to </w:t>
      </w:r>
      <w:r>
        <w:rPr>
          <w:rFonts w:ascii="Arial" w:hAnsi="Arial" w:cs="Arial"/>
        </w:rPr>
        <w:t>study</w:t>
      </w:r>
      <w:r>
        <w:rPr>
          <w:rFonts w:hint="eastAsia" w:ascii="Arial" w:hAnsi="Arial" w:cs="Arial"/>
          <w:lang w:val="en-US" w:eastAsia="zh-CN"/>
        </w:rPr>
        <w:t xml:space="preserve"> </w:t>
      </w:r>
      <w:r>
        <w:rPr>
          <w:rFonts w:hint="eastAsia" w:ascii="Arial" w:hAnsi="Arial" w:cs="Arial"/>
        </w:rPr>
        <w:t>on RAN2 aspects of DL coverage enhancement</w:t>
      </w:r>
      <w:r>
        <w:rPr>
          <w:rFonts w:hint="eastAsia" w:ascii="Arial" w:hAnsi="Arial" w:cs="Arial"/>
          <w:lang w:val="en-US" w:eastAsia="zh-CN"/>
        </w:rPr>
        <w:t>. To progress the study, RAN2 has identified questions to RAN1 for aspects where the input is required.</w:t>
      </w:r>
    </w:p>
    <w:p>
      <w:pPr>
        <w:jc w:val="both"/>
        <w:rPr>
          <w:rFonts w:ascii="Arial" w:hAnsi="Arial" w:cs="Arial"/>
          <w:bCs/>
        </w:rPr>
      </w:pPr>
      <w:r>
        <w:rPr>
          <w:rFonts w:ascii="Arial" w:hAnsi="Arial" w:cs="Arial"/>
        </w:rPr>
        <w:t xml:space="preserve">Related to this, </w:t>
      </w:r>
      <w:r>
        <w:rPr>
          <w:rFonts w:hint="eastAsia" w:ascii="Arial" w:hAnsi="Arial" w:cs="Arial"/>
          <w:lang w:val="en-US" w:eastAsia="zh-CN"/>
        </w:rPr>
        <w:t>RAN</w:t>
      </w:r>
      <w:r>
        <w:rPr>
          <w:rFonts w:ascii="Arial" w:hAnsi="Arial" w:cs="Arial"/>
        </w:rPr>
        <w:t>2 would like to request RAN</w:t>
      </w:r>
      <w:r>
        <w:rPr>
          <w:rFonts w:hint="eastAsia" w:ascii="Arial" w:hAnsi="Arial" w:cs="Arial"/>
          <w:lang w:val="en-US" w:eastAsia="zh-CN"/>
        </w:rPr>
        <w:t>1</w:t>
      </w:r>
      <w:r>
        <w:rPr>
          <w:rFonts w:ascii="Arial" w:hAnsi="Arial" w:cs="Arial"/>
        </w:rPr>
        <w:t xml:space="preserve"> to provide feedback on the following questions.</w:t>
      </w:r>
    </w:p>
    <w:p>
      <w:pPr>
        <w:pStyle w:val="48"/>
        <w:rPr>
          <w:rFonts w:hint="default" w:ascii="Arial" w:hAnsi="Arial" w:cs="Arial"/>
        </w:rPr>
      </w:pPr>
      <w:r>
        <w:rPr>
          <w:rFonts w:hint="default" w:ascii="Arial" w:hAnsi="Arial" w:cs="Arial"/>
          <w:b/>
        </w:rPr>
        <w:t>Question1 :</w:t>
      </w:r>
      <w:r>
        <w:rPr>
          <w:rFonts w:hint="default" w:ascii="Arial" w:hAnsi="Arial" w:cs="Arial"/>
          <w:b/>
          <w:lang w:val="en-US" w:eastAsia="zh-CN"/>
        </w:rPr>
        <w:t xml:space="preserve"> </w:t>
      </w:r>
      <w:r>
        <w:rPr>
          <w:rFonts w:hint="default" w:ascii="Arial" w:hAnsi="Arial" w:cs="Arial"/>
          <w:lang w:val="en-US" w:eastAsia="zh-CN"/>
        </w:rPr>
        <w:t xml:space="preserve">Can </w:t>
      </w:r>
      <w:r>
        <w:rPr>
          <w:rFonts w:hint="default" w:ascii="Arial" w:hAnsi="Arial" w:cs="Arial"/>
        </w:rPr>
        <w:t xml:space="preserve">RAN1 </w:t>
      </w:r>
      <w:r>
        <w:rPr>
          <w:rFonts w:hint="default" w:ascii="Arial" w:hAnsi="Arial" w:cs="Arial"/>
          <w:lang w:val="en-US" w:eastAsia="zh-CN"/>
        </w:rPr>
        <w:t>provide the information</w:t>
      </w:r>
      <w:r>
        <w:rPr>
          <w:rFonts w:hint="default"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hint="default" w:ascii="Arial" w:hAnsi="Arial" w:cs="Arial"/>
          <w:lang w:val="en-US" w:eastAsia="zh-CN"/>
        </w:rPr>
        <w:t>?</w:t>
      </w:r>
    </w:p>
    <w:p>
      <w:pPr>
        <w:pStyle w:val="48"/>
        <w:rPr>
          <w:rFonts w:hint="default" w:ascii="Arial" w:hAnsi="Arial" w:cs="Arial"/>
          <w:lang w:val="en-US" w:eastAsia="zh-CN"/>
        </w:rPr>
      </w:pPr>
      <w:r>
        <w:rPr>
          <w:rFonts w:hint="default" w:ascii="Arial" w:hAnsi="Arial" w:cs="Arial"/>
          <w:b/>
        </w:rPr>
        <w:t>Question</w:t>
      </w:r>
      <w:r>
        <w:rPr>
          <w:rFonts w:hint="default" w:ascii="Arial" w:hAnsi="Arial" w:cs="Arial"/>
          <w:b/>
          <w:lang w:val="en-US" w:eastAsia="zh-CN"/>
        </w:rPr>
        <w:t>2</w:t>
      </w:r>
      <w:r>
        <w:rPr>
          <w:rFonts w:hint="default" w:ascii="Arial" w:hAnsi="Arial" w:cs="Arial"/>
          <w:b/>
        </w:rPr>
        <w:t xml:space="preserve"> :</w:t>
      </w:r>
      <w:r>
        <w:rPr>
          <w:rFonts w:hint="default" w:ascii="Arial" w:hAnsi="Arial" w:cs="Arial"/>
          <w:b/>
          <w:lang w:val="en-US" w:eastAsia="zh-CN"/>
        </w:rPr>
        <w:t xml:space="preserve"> </w:t>
      </w:r>
      <w:r>
        <w:rPr>
          <w:rFonts w:hint="default" w:ascii="Arial" w:hAnsi="Arial" w:cs="Arial"/>
          <w:lang w:val="en-US" w:eastAsia="zh-CN"/>
        </w:rPr>
        <w:t xml:space="preserve">Can </w:t>
      </w:r>
      <w:r>
        <w:rPr>
          <w:rFonts w:hint="default" w:ascii="Arial" w:hAnsi="Arial" w:cs="Arial"/>
        </w:rPr>
        <w:t xml:space="preserve">RAN1 </w:t>
      </w:r>
      <w:r>
        <w:rPr>
          <w:rFonts w:hint="default" w:ascii="Arial" w:hAnsi="Arial" w:cs="Arial"/>
          <w:lang w:val="en-US" w:eastAsia="zh-CN"/>
        </w:rPr>
        <w:t xml:space="preserve">provide the information on </w:t>
      </w:r>
      <w:r>
        <w:rPr>
          <w:rFonts w:hint="default" w:ascii="Arial" w:hAnsi="Arial" w:cs="Arial"/>
        </w:rPr>
        <w:t xml:space="preserve">whether/how the solution </w:t>
      </w:r>
      <w:r>
        <w:rPr>
          <w:rFonts w:hint="default" w:ascii="Arial" w:hAnsi="Arial" w:cs="Arial"/>
          <w:lang w:val="en-US" w:eastAsia="zh-CN"/>
        </w:rPr>
        <w:t>RAN1 is</w:t>
      </w:r>
      <w:r>
        <w:rPr>
          <w:rFonts w:hint="default" w:ascii="Arial" w:hAnsi="Arial" w:cs="Arial"/>
        </w:rPr>
        <w:t xml:space="preserve"> investigating is expected to impact common control signalling for UEs in RRC idle / RRC inactive</w:t>
      </w:r>
      <w:r>
        <w:rPr>
          <w:rFonts w:hint="default" w:ascii="Arial" w:hAnsi="Arial" w:cs="Arial"/>
          <w:lang w:val="en-US" w:eastAsia="zh-CN"/>
        </w:rPr>
        <w:t>?</w:t>
      </w:r>
    </w:p>
    <w:p>
      <w:pPr>
        <w:pStyle w:val="48"/>
        <w:rPr>
          <w:rFonts w:hint="default" w:ascii="Arial" w:hAnsi="Arial" w:cs="Arial"/>
        </w:rPr>
      </w:pPr>
      <w:r>
        <w:rPr>
          <w:rFonts w:hint="default" w:ascii="Arial" w:hAnsi="Arial" w:cs="Arial"/>
          <w:b/>
        </w:rPr>
        <w:t>Question</w:t>
      </w:r>
      <w:r>
        <w:rPr>
          <w:rFonts w:hint="default" w:ascii="Arial" w:hAnsi="Arial" w:cs="Arial"/>
          <w:b/>
          <w:lang w:val="en-US" w:eastAsia="zh-CN"/>
        </w:rPr>
        <w:t>3</w:t>
      </w:r>
      <w:r>
        <w:rPr>
          <w:rFonts w:hint="default" w:ascii="Arial" w:hAnsi="Arial" w:cs="Arial"/>
          <w:b/>
        </w:rPr>
        <w:t xml:space="preserve"> :</w:t>
      </w:r>
      <w:r>
        <w:rPr>
          <w:rFonts w:hint="default" w:ascii="Arial" w:hAnsi="Arial" w:cs="Arial"/>
          <w:b/>
          <w:lang w:val="en-US" w:eastAsia="zh-CN"/>
        </w:rPr>
        <w:t xml:space="preserve"> </w:t>
      </w:r>
      <w:r>
        <w:rPr>
          <w:rFonts w:hint="default" w:ascii="Arial" w:hAnsi="Arial" w:cs="Arial"/>
        </w:rPr>
        <w:t xml:space="preserve"> </w:t>
      </w:r>
      <w:r>
        <w:rPr>
          <w:rFonts w:hint="default" w:ascii="Arial" w:hAnsi="Arial" w:cs="Arial"/>
          <w:lang w:val="en-US" w:eastAsia="zh-CN"/>
        </w:rPr>
        <w:t xml:space="preserve">Can </w:t>
      </w:r>
      <w:r>
        <w:rPr>
          <w:rFonts w:hint="default" w:ascii="Arial" w:hAnsi="Arial" w:cs="Arial"/>
        </w:rPr>
        <w:t>RAN1</w:t>
      </w:r>
      <w:r>
        <w:rPr>
          <w:rFonts w:hint="default" w:ascii="Arial" w:hAnsi="Arial" w:cs="Arial"/>
          <w:lang w:val="en-US" w:eastAsia="zh-CN"/>
        </w:rPr>
        <w:t xml:space="preserve">provide the feedback on </w:t>
      </w:r>
      <w:r>
        <w:rPr>
          <w:rFonts w:hint="default" w:ascii="Arial" w:hAnsi="Arial" w:cs="Arial"/>
        </w:rPr>
        <w:t xml:space="preserve">whether UL beam hopping </w:t>
      </w:r>
      <w:r>
        <w:rPr>
          <w:rFonts w:hint="default" w:ascii="Arial" w:hAnsi="Arial" w:cs="Arial"/>
          <w:lang w:val="en-US" w:eastAsia="zh-CN"/>
        </w:rPr>
        <w:t xml:space="preserve">is also being studied in RAN1 </w:t>
      </w:r>
      <w:r>
        <w:rPr>
          <w:rFonts w:hint="default" w:ascii="Arial" w:hAnsi="Arial" w:cs="Arial"/>
        </w:rPr>
        <w:t>(and whether this is separate from DL beam hopping)</w:t>
      </w:r>
      <w:r>
        <w:rPr>
          <w:rFonts w:hint="default" w:ascii="Arial" w:hAnsi="Arial" w:cs="Arial"/>
          <w:lang w:val="en-US" w:eastAsia="zh-CN"/>
        </w:rPr>
        <w:t>?</w:t>
      </w:r>
    </w:p>
    <w:p>
      <w:pPr>
        <w:pStyle w:val="48"/>
        <w:rPr>
          <w:rFonts w:hint="default" w:ascii="Arial" w:hAnsi="Arial" w:cs="Arial"/>
          <w:lang w:val="en-US" w:eastAsia="zh-CN"/>
        </w:rPr>
      </w:pPr>
      <w:r>
        <w:rPr>
          <w:rFonts w:hint="default" w:ascii="Arial" w:hAnsi="Arial" w:cs="Arial"/>
          <w:b/>
        </w:rPr>
        <w:t>Question</w:t>
      </w:r>
      <w:r>
        <w:rPr>
          <w:rFonts w:hint="default" w:ascii="Arial" w:hAnsi="Arial" w:cs="Arial"/>
          <w:b/>
          <w:lang w:val="en-US" w:eastAsia="zh-CN"/>
        </w:rPr>
        <w:t>4</w:t>
      </w:r>
      <w:r>
        <w:rPr>
          <w:rFonts w:hint="default" w:ascii="Arial" w:hAnsi="Arial" w:cs="Arial"/>
          <w:b/>
        </w:rPr>
        <w:t xml:space="preserve"> :</w:t>
      </w:r>
      <w:r>
        <w:rPr>
          <w:rFonts w:hint="default" w:ascii="Arial" w:hAnsi="Arial" w:cs="Arial"/>
          <w:b/>
          <w:lang w:val="en-US" w:eastAsia="zh-CN"/>
        </w:rPr>
        <w:t xml:space="preserve"> </w:t>
      </w:r>
      <w:r>
        <w:rPr>
          <w:rFonts w:hint="default" w:ascii="Arial" w:hAnsi="Arial" w:cs="Arial"/>
          <w:lang w:val="en-US" w:eastAsia="zh-CN"/>
        </w:rPr>
        <w:t xml:space="preserve">RAN2 would like to remind </w:t>
      </w:r>
      <w:r>
        <w:rPr>
          <w:rFonts w:hint="default" w:ascii="Arial" w:hAnsi="Arial" w:cs="Arial"/>
        </w:rPr>
        <w:t>RAN1 that satellite beams are currently not visible to UEs and any decision about different beam status (i.e. "off", "common messages only" and "active traffic") will have to relate to beams visible to the UE (e.g. SSB beams</w:t>
      </w:r>
      <w:r>
        <w:rPr>
          <w:rFonts w:hint="default" w:ascii="Arial" w:hAnsi="Arial" w:cs="Arial"/>
          <w:lang w:val="en-US" w:eastAsia="zh-CN"/>
        </w:rPr>
        <w:t>). RAN2 would also like to know whether RAN1 will reuse the currently defined beam status or define new beam status for beams visible to the UE.</w:t>
      </w:r>
      <w:r>
        <w:rPr>
          <w:rFonts w:hint="eastAsia" w:ascii="Arial" w:hAnsi="Arial" w:cs="Arial"/>
          <w:lang w:val="en-US" w:eastAsia="zh-CN"/>
        </w:rPr>
        <w:t xml:space="preserve"> </w:t>
      </w:r>
    </w:p>
    <w:p>
      <w:pPr>
        <w:pStyle w:val="48"/>
        <w:rPr>
          <w:lang w:val="en-US" w:eastAsia="zh-CN"/>
        </w:rPr>
      </w:pPr>
      <w:r>
        <w:rPr>
          <w:rFonts w:hint="default" w:ascii="Arial" w:hAnsi="Arial" w:cs="Arial"/>
          <w:b/>
        </w:rPr>
        <w:t>Question</w:t>
      </w:r>
      <w:r>
        <w:rPr>
          <w:rFonts w:hint="default" w:ascii="Arial" w:hAnsi="Arial" w:cs="Arial"/>
          <w:b/>
          <w:lang w:val="en-US" w:eastAsia="zh-CN"/>
        </w:rPr>
        <w:t>5</w:t>
      </w:r>
      <w:r>
        <w:rPr>
          <w:rFonts w:hint="default" w:ascii="Arial" w:hAnsi="Arial" w:cs="Arial"/>
          <w:b/>
        </w:rPr>
        <w:t xml:space="preserve"> :</w:t>
      </w:r>
      <w:r>
        <w:rPr>
          <w:rFonts w:hint="default" w:ascii="Arial" w:hAnsi="Arial" w:cs="Arial"/>
          <w:b/>
          <w:lang w:val="en-US" w:eastAsia="zh-CN"/>
        </w:rPr>
        <w:t xml:space="preserve"> </w:t>
      </w:r>
      <w:r>
        <w:rPr>
          <w:rFonts w:hint="default" w:ascii="Arial" w:hAnsi="Arial" w:cs="Arial"/>
          <w:lang w:val="en-US" w:eastAsia="zh-CN"/>
        </w:rPr>
        <w:t xml:space="preserve">Can </w:t>
      </w:r>
      <w:r>
        <w:rPr>
          <w:rFonts w:hint="default" w:ascii="Arial" w:hAnsi="Arial" w:cs="Arial"/>
        </w:rPr>
        <w:t>RAN1</w:t>
      </w:r>
      <w:r>
        <w:rPr>
          <w:rFonts w:hint="default" w:ascii="Arial" w:hAnsi="Arial" w:cs="Arial"/>
          <w:lang w:val="en-US" w:eastAsia="zh-CN"/>
        </w:rPr>
        <w:t xml:space="preserve">provide the feedback on  whether the </w:t>
      </w:r>
      <w:r>
        <w:rPr>
          <w:rFonts w:hint="default" w:ascii="Arial" w:hAnsi="Arial" w:cs="Arial"/>
        </w:rPr>
        <w:t>beam stat</w:t>
      </w:r>
      <w:r>
        <w:rPr>
          <w:rFonts w:hint="default" w:ascii="Arial" w:hAnsi="Arial" w:cs="Arial"/>
          <w:lang w:val="en-US" w:eastAsia="zh-CN"/>
        </w:rPr>
        <w:t>us in different beam footprints of one cell are the same or can be different in any given time, i.e.. the beam status is cell specific or beam specific?</w:t>
      </w:r>
    </w:p>
    <w:p>
      <w:pPr>
        <w:autoSpaceDE/>
        <w:autoSpaceDN/>
        <w:adjustRightInd/>
        <w:rPr>
          <w:rFonts w:ascii="Arial" w:hAnsi="Arial" w:cs="Arial"/>
          <w:lang w:eastAsia="zh-CN"/>
        </w:rPr>
      </w:pPr>
    </w:p>
    <w:bookmarkEnd w:id="10"/>
    <w:p>
      <w:pPr>
        <w:outlineLvl w:val="0"/>
        <w:rPr>
          <w:rFonts w:ascii="Arial" w:hAnsi="Arial" w:cs="Arial"/>
          <w:b/>
        </w:rPr>
      </w:pPr>
      <w:r>
        <w:rPr>
          <w:rFonts w:ascii="Arial" w:hAnsi="Arial" w:cs="Arial"/>
          <w:b/>
        </w:rPr>
        <w:t>2. Actions:</w:t>
      </w:r>
    </w:p>
    <w:p>
      <w:pPr>
        <w:ind w:left="1985" w:hanging="1985"/>
        <w:outlineLvl w:val="0"/>
        <w:rPr>
          <w:rFonts w:ascii="Arial" w:hAnsi="Arial" w:cs="Arial"/>
          <w:b/>
          <w:lang w:eastAsia="zh-CN"/>
        </w:rPr>
      </w:pPr>
      <w:r>
        <w:rPr>
          <w:rFonts w:ascii="Arial" w:hAnsi="Arial" w:cs="Arial"/>
          <w:b/>
        </w:rPr>
        <w:t xml:space="preserve">To </w:t>
      </w:r>
      <w:r>
        <w:rPr>
          <w:rFonts w:hint="eastAsia" w:ascii="Arial" w:hAnsi="Arial" w:cs="Arial"/>
          <w:b/>
          <w:lang w:val="en-US" w:eastAsia="zh-CN"/>
        </w:rPr>
        <w:t>RAN1</w:t>
      </w:r>
      <w:r>
        <w:rPr>
          <w:rFonts w:ascii="Arial" w:hAnsi="Arial" w:cs="Arial"/>
          <w:b/>
          <w:lang w:eastAsia="zh-CN"/>
        </w:rPr>
        <w:t>:</w:t>
      </w:r>
    </w:p>
    <w:p>
      <w:pPr>
        <w:spacing w:after="60"/>
        <w:outlineLvl w:val="0"/>
        <w:rPr>
          <w:rFonts w:ascii="Arial" w:hAnsi="Arial" w:cs="Arial"/>
        </w:rPr>
      </w:pPr>
      <w:r>
        <w:rPr>
          <w:rFonts w:ascii="Arial" w:hAnsi="Arial" w:cs="Arial"/>
        </w:rPr>
        <w:t xml:space="preserve">RAN2 kindly request </w:t>
      </w:r>
      <w:r>
        <w:rPr>
          <w:rFonts w:hint="eastAsia" w:ascii="Arial" w:hAnsi="Arial" w:cs="Arial"/>
          <w:lang w:val="en-US" w:eastAsia="zh-CN"/>
        </w:rPr>
        <w:t>RAN1</w:t>
      </w:r>
      <w:r>
        <w:rPr>
          <w:rFonts w:ascii="Arial" w:hAnsi="Arial" w:cs="Arial"/>
        </w:rPr>
        <w:t xml:space="preserve"> to </w:t>
      </w:r>
      <w:r>
        <w:rPr>
          <w:rFonts w:hint="eastAsia" w:ascii="Arial" w:hAnsi="Arial" w:cs="Arial"/>
          <w:lang w:val="en-US" w:eastAsia="zh-CN"/>
        </w:rPr>
        <w:t>provide feedback on above questions</w:t>
      </w:r>
      <w:r>
        <w:rPr>
          <w:rFonts w:ascii="Arial" w:hAnsi="Arial" w:cs="Arial"/>
        </w:rPr>
        <w:t>.</w:t>
      </w:r>
    </w:p>
    <w:p>
      <w:pPr>
        <w:spacing w:after="60"/>
        <w:outlineLvl w:val="0"/>
        <w:rPr>
          <w:rFonts w:ascii="Arial" w:hAnsi="Arial" w:cs="Arial"/>
        </w:rPr>
      </w:pPr>
    </w:p>
    <w:p>
      <w:pPr>
        <w:outlineLvl w:val="0"/>
        <w:rPr>
          <w:rFonts w:ascii="Arial" w:hAnsi="Arial" w:cs="Arial"/>
          <w:b/>
        </w:rPr>
      </w:pPr>
      <w:r>
        <w:rPr>
          <w:rFonts w:ascii="Arial" w:hAnsi="Arial" w:cs="Arial"/>
          <w:b/>
        </w:rPr>
        <w:t>3. Date of Next RAN2 Meetings:</w:t>
      </w:r>
    </w:p>
    <w:p>
      <w:pPr>
        <w:spacing w:after="120"/>
        <w:ind w:left="2268" w:hanging="2268"/>
        <w:rPr>
          <w:rFonts w:ascii="Arial" w:hAnsi="Arial" w:eastAsia="Times New Roman" w:cs="Arial"/>
          <w:bCs/>
        </w:rPr>
      </w:pPr>
      <w:bookmarkStart w:id="11" w:name="OLE_LINK54"/>
      <w:bookmarkStart w:id="12" w:name="OLE_LINK53"/>
      <w:r>
        <w:rPr>
          <w:rFonts w:ascii="Arial" w:hAnsi="Arial" w:eastAsia="Times New Roman" w:cs="Arial"/>
          <w:bCs/>
        </w:rPr>
        <w:t>RAN2#127</w:t>
      </w:r>
      <w:r>
        <w:rPr>
          <w:rFonts w:ascii="Arial" w:hAnsi="Arial" w:eastAsia="Times New Roman" w:cs="Arial"/>
          <w:bCs/>
        </w:rPr>
        <w:tab/>
      </w:r>
      <w:r>
        <w:rPr>
          <w:rFonts w:ascii="Arial" w:hAnsi="Arial" w:eastAsia="Times New Roman" w:cs="Arial"/>
          <w:bCs/>
        </w:rPr>
        <w:t>from 2024-08-19</w:t>
      </w:r>
      <w:r>
        <w:rPr>
          <w:rFonts w:ascii="Arial" w:hAnsi="Arial" w:eastAsia="Times New Roman" w:cs="Arial"/>
          <w:bCs/>
        </w:rPr>
        <w:tab/>
      </w:r>
      <w:r>
        <w:rPr>
          <w:rFonts w:ascii="Arial" w:hAnsi="Arial" w:eastAsia="Times New Roman" w:cs="Arial"/>
          <w:bCs/>
        </w:rPr>
        <w:t>to 2024-08-23</w:t>
      </w:r>
      <w:r>
        <w:rPr>
          <w:rFonts w:ascii="Arial" w:hAnsi="Arial" w:eastAsia="Times New Roman" w:cs="Arial"/>
          <w:bCs/>
        </w:rPr>
        <w:tab/>
      </w:r>
      <w:r>
        <w:rPr>
          <w:rFonts w:ascii="Arial" w:hAnsi="Arial" w:eastAsia="Times New Roman" w:cs="Arial"/>
          <w:bCs/>
        </w:rPr>
        <w:tab/>
      </w:r>
      <w:r>
        <w:rPr>
          <w:rFonts w:ascii="Arial" w:hAnsi="Arial" w:eastAsia="Times New Roman" w:cs="Arial"/>
          <w:bCs/>
        </w:rPr>
        <w:t>Maastricht, NL</w:t>
      </w:r>
    </w:p>
    <w:bookmarkEnd w:id="11"/>
    <w:bookmarkEnd w:id="12"/>
    <w:p>
      <w:pPr>
        <w:spacing w:after="120"/>
        <w:ind w:left="2268" w:hanging="2268"/>
        <w:rPr>
          <w:rFonts w:ascii="Arial" w:hAnsi="Arial" w:eastAsia="Times New Roman" w:cs="Arial"/>
          <w:bCs/>
        </w:rPr>
      </w:pPr>
      <w:r>
        <w:rPr>
          <w:rFonts w:ascii="Arial" w:hAnsi="Arial" w:eastAsia="Times New Roman" w:cs="Arial"/>
          <w:bCs/>
        </w:rPr>
        <w:t>RAN2#127-bis</w:t>
      </w:r>
      <w:r>
        <w:rPr>
          <w:rFonts w:ascii="Arial" w:hAnsi="Arial" w:eastAsia="Times New Roman" w:cs="Arial"/>
          <w:bCs/>
        </w:rPr>
        <w:tab/>
      </w:r>
      <w:r>
        <w:rPr>
          <w:rFonts w:ascii="Arial" w:hAnsi="Arial" w:eastAsia="Times New Roman" w:cs="Arial"/>
          <w:bCs/>
        </w:rPr>
        <w:t>from 2024-10-14</w:t>
      </w:r>
      <w:r>
        <w:rPr>
          <w:rFonts w:ascii="Arial" w:hAnsi="Arial" w:eastAsia="Times New Roman" w:cs="Arial"/>
          <w:bCs/>
        </w:rPr>
        <w:tab/>
      </w:r>
      <w:r>
        <w:rPr>
          <w:rFonts w:ascii="Arial" w:hAnsi="Arial" w:eastAsia="Times New Roman" w:cs="Arial"/>
          <w:bCs/>
        </w:rPr>
        <w:t>to 2024-10-18</w:t>
      </w:r>
      <w:r>
        <w:rPr>
          <w:rFonts w:ascii="Arial" w:hAnsi="Arial" w:eastAsia="Times New Roman" w:cs="Arial"/>
          <w:bCs/>
        </w:rPr>
        <w:tab/>
      </w:r>
      <w:r>
        <w:rPr>
          <w:rFonts w:ascii="Arial" w:hAnsi="Arial" w:eastAsia="Times New Roman" w:cs="Arial"/>
          <w:bCs/>
        </w:rPr>
        <w:tab/>
      </w:r>
      <w:r>
        <w:rPr>
          <w:rFonts w:ascii="Arial" w:hAnsi="Arial" w:eastAsia="Times New Roman" w:cs="Arial"/>
          <w:bCs/>
        </w:rPr>
        <w:t>China (TBC), CN</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abstractNum w:abstractNumId="4">
    <w:nsid w:val="70146DC0"/>
    <w:multiLevelType w:val="multilevel"/>
    <w:tmpl w:val="70146DC0"/>
    <w:lvl w:ilvl="0" w:tentative="0">
      <w:start w:val="1"/>
      <w:numFmt w:val="bullet"/>
      <w:pStyle w:val="9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bordersDoNotSurroundHeader w:val="1"/>
  <w:bordersDoNotSurroundFooter w:val="1"/>
  <w:linkStyles/>
  <w:attachedTemplate r:id="rId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4E3939"/>
    <w:rsid w:val="00004363"/>
    <w:rsid w:val="00017F23"/>
    <w:rsid w:val="0003459D"/>
    <w:rsid w:val="0009395D"/>
    <w:rsid w:val="000C511C"/>
    <w:rsid w:val="000F6242"/>
    <w:rsid w:val="0010387E"/>
    <w:rsid w:val="001433F8"/>
    <w:rsid w:val="001A031C"/>
    <w:rsid w:val="001B0B00"/>
    <w:rsid w:val="00251F17"/>
    <w:rsid w:val="00272F1F"/>
    <w:rsid w:val="00297447"/>
    <w:rsid w:val="002B2507"/>
    <w:rsid w:val="002E6DB5"/>
    <w:rsid w:val="002F1940"/>
    <w:rsid w:val="00307057"/>
    <w:rsid w:val="00320855"/>
    <w:rsid w:val="00326D0B"/>
    <w:rsid w:val="00377A5C"/>
    <w:rsid w:val="00383545"/>
    <w:rsid w:val="00383FD9"/>
    <w:rsid w:val="003B6729"/>
    <w:rsid w:val="003C4DE8"/>
    <w:rsid w:val="00433500"/>
    <w:rsid w:val="00433F71"/>
    <w:rsid w:val="00440D43"/>
    <w:rsid w:val="004845A1"/>
    <w:rsid w:val="004B2D73"/>
    <w:rsid w:val="004E3939"/>
    <w:rsid w:val="00512AB0"/>
    <w:rsid w:val="00537FB0"/>
    <w:rsid w:val="0055520F"/>
    <w:rsid w:val="005C6821"/>
    <w:rsid w:val="006378F6"/>
    <w:rsid w:val="0064280F"/>
    <w:rsid w:val="006614B2"/>
    <w:rsid w:val="00664A4E"/>
    <w:rsid w:val="00680FB9"/>
    <w:rsid w:val="006B6034"/>
    <w:rsid w:val="006F43CB"/>
    <w:rsid w:val="0072006B"/>
    <w:rsid w:val="00735E11"/>
    <w:rsid w:val="00784134"/>
    <w:rsid w:val="007C22B5"/>
    <w:rsid w:val="007F4F92"/>
    <w:rsid w:val="007F7A02"/>
    <w:rsid w:val="0082776D"/>
    <w:rsid w:val="008D3134"/>
    <w:rsid w:val="008D772F"/>
    <w:rsid w:val="008E060A"/>
    <w:rsid w:val="008E5B88"/>
    <w:rsid w:val="00994DA3"/>
    <w:rsid w:val="0099764C"/>
    <w:rsid w:val="009B1129"/>
    <w:rsid w:val="00A60F36"/>
    <w:rsid w:val="00A84E8A"/>
    <w:rsid w:val="00B04B46"/>
    <w:rsid w:val="00B06F1E"/>
    <w:rsid w:val="00B2055C"/>
    <w:rsid w:val="00B82B97"/>
    <w:rsid w:val="00B97703"/>
    <w:rsid w:val="00BF6EAB"/>
    <w:rsid w:val="00C05E35"/>
    <w:rsid w:val="00CF281D"/>
    <w:rsid w:val="00CF6087"/>
    <w:rsid w:val="00D13167"/>
    <w:rsid w:val="00D359FA"/>
    <w:rsid w:val="00D81E7D"/>
    <w:rsid w:val="00D9624D"/>
    <w:rsid w:val="00DF7471"/>
    <w:rsid w:val="00E34012"/>
    <w:rsid w:val="00E81CEC"/>
    <w:rsid w:val="00E90C1F"/>
    <w:rsid w:val="00E964CB"/>
    <w:rsid w:val="00ED7A89"/>
    <w:rsid w:val="00F63251"/>
    <w:rsid w:val="00F657E1"/>
    <w:rsid w:val="00FB178F"/>
    <w:rsid w:val="00FF67E4"/>
    <w:rsid w:val="03851430"/>
    <w:rsid w:val="059A73BF"/>
    <w:rsid w:val="065B43CD"/>
    <w:rsid w:val="0D305579"/>
    <w:rsid w:val="0EFB66CF"/>
    <w:rsid w:val="12C003B3"/>
    <w:rsid w:val="142A2005"/>
    <w:rsid w:val="150F4F89"/>
    <w:rsid w:val="193E3BDA"/>
    <w:rsid w:val="19A3517C"/>
    <w:rsid w:val="1C865309"/>
    <w:rsid w:val="1E214A6A"/>
    <w:rsid w:val="1F6B68E4"/>
    <w:rsid w:val="20C9272C"/>
    <w:rsid w:val="21DA38AD"/>
    <w:rsid w:val="22B24947"/>
    <w:rsid w:val="23AD7B42"/>
    <w:rsid w:val="260B31F7"/>
    <w:rsid w:val="29CD5E21"/>
    <w:rsid w:val="29F87F6A"/>
    <w:rsid w:val="2C4765AE"/>
    <w:rsid w:val="2C865109"/>
    <w:rsid w:val="2CFA7B04"/>
    <w:rsid w:val="2D5C06E2"/>
    <w:rsid w:val="2D880661"/>
    <w:rsid w:val="2E960E3A"/>
    <w:rsid w:val="31BA4E33"/>
    <w:rsid w:val="3BAF71A1"/>
    <w:rsid w:val="3BF074DF"/>
    <w:rsid w:val="3EF80D14"/>
    <w:rsid w:val="41780576"/>
    <w:rsid w:val="42615C83"/>
    <w:rsid w:val="45485587"/>
    <w:rsid w:val="45AC24BE"/>
    <w:rsid w:val="46F801AE"/>
    <w:rsid w:val="479F062A"/>
    <w:rsid w:val="482C4B73"/>
    <w:rsid w:val="4E114A16"/>
    <w:rsid w:val="54D933CD"/>
    <w:rsid w:val="55E9522F"/>
    <w:rsid w:val="55EF691B"/>
    <w:rsid w:val="56D248C4"/>
    <w:rsid w:val="5ABC46F1"/>
    <w:rsid w:val="5B5F03A4"/>
    <w:rsid w:val="5CE77278"/>
    <w:rsid w:val="5ECE0A43"/>
    <w:rsid w:val="683320A1"/>
    <w:rsid w:val="6AB23A37"/>
    <w:rsid w:val="6B6177FB"/>
    <w:rsid w:val="6D812437"/>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page number"/>
    <w:basedOn w:val="43"/>
    <w:semiHidden/>
    <w:qFormat/>
    <w:uiPriority w:val="0"/>
  </w:style>
  <w:style w:type="character" w:styleId="45">
    <w:name w:val="Hyperlink"/>
    <w:basedOn w:val="43"/>
    <w:unhideWhenUsed/>
    <w:qFormat/>
    <w:uiPriority w:val="99"/>
    <w:rPr>
      <w:color w:val="0000FF"/>
      <w:u w:val="single"/>
    </w:rPr>
  </w:style>
  <w:style w:type="character" w:styleId="46">
    <w:name w:val="annotation reference"/>
    <w:basedOn w:val="43"/>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cs="Times New Roman" w:eastAsiaTheme="minorEastAsia"/>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basedOn w:val="43"/>
    <w:link w:val="32"/>
    <w:semiHidden/>
    <w:qFormat/>
    <w:uiPriority w:val="99"/>
    <w:rPr>
      <w:rFonts w:ascii="Tahoma" w:hAnsi="Tahoma" w:cs="Tahoma"/>
      <w:sz w:val="16"/>
      <w:szCs w:val="16"/>
      <w:lang w:val="en-GB"/>
    </w:rPr>
  </w:style>
  <w:style w:type="character" w:customStyle="1" w:styleId="57">
    <w:name w:val="Header Char"/>
    <w:basedOn w:val="43"/>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qFormat/>
    <w:uiPriority w:val="0"/>
    <w:pPr>
      <w:outlineLvl w:val="9"/>
    </w:pPr>
  </w:style>
  <w:style w:type="character" w:customStyle="1" w:styleId="61">
    <w:name w:val="Footnote Text Char"/>
    <w:basedOn w:val="43"/>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Agreement"/>
    <w:basedOn w:val="1"/>
    <w:next w:val="92"/>
    <w:qFormat/>
    <w:uiPriority w:val="0"/>
    <w:pPr>
      <w:numPr>
        <w:ilvl w:val="0"/>
        <w:numId w:val="5"/>
      </w:numPr>
      <w:spacing w:before="60"/>
    </w:pPr>
    <w:rPr>
      <w:b/>
    </w:rPr>
  </w:style>
  <w:style w:type="paragraph" w:customStyle="1" w:styleId="92">
    <w:name w:val="Doc-text2"/>
    <w:basedOn w:val="1"/>
    <w:qFormat/>
    <w:uiPriority w:val="0"/>
    <w:pPr>
      <w:tabs>
        <w:tab w:val="left" w:pos="1622"/>
      </w:tabs>
      <w:ind w:left="1622" w:hanging="363"/>
    </w:pPr>
  </w:style>
  <w:style w:type="paragraph" w:customStyle="1" w:styleId="93">
    <w:name w:val="Revision1"/>
    <w:hidden/>
    <w:unhideWhenUsed/>
    <w:qFormat/>
    <w:uiPriority w:val="99"/>
    <w:rPr>
      <w:rFonts w:ascii="Times New Roman" w:hAnsi="Times New Roman" w:cs="Times New Roman" w:eastAsiaTheme="minorEastAsia"/>
      <w:lang w:val="en-GB" w:eastAsia="en-GB" w:bidi="ar-SA"/>
    </w:rPr>
  </w:style>
  <w:style w:type="character" w:customStyle="1" w:styleId="94">
    <w:name w:val="Comment Text Char"/>
    <w:basedOn w:val="43"/>
    <w:link w:val="28"/>
    <w:semiHidden/>
    <w:qFormat/>
    <w:uiPriority w:val="0"/>
    <w:rPr>
      <w:rFonts w:ascii="Arial" w:hAnsi="Arial" w:eastAsiaTheme="minorEastAsia"/>
      <w:lang w:val="en-GB" w:eastAsia="en-GB"/>
    </w:rPr>
  </w:style>
  <w:style w:type="character" w:customStyle="1" w:styleId="95">
    <w:name w:val="Comment Subject Char"/>
    <w:basedOn w:val="94"/>
    <w:link w:val="41"/>
    <w:semiHidden/>
    <w:qFormat/>
    <w:uiPriority w:val="99"/>
    <w:rPr>
      <w:rFonts w:ascii="Arial" w:hAnsi="Arial" w:eastAsiaTheme="minorEastAsia"/>
      <w:b/>
      <w:bCs/>
      <w:lang w:val="en-GB" w:eastAsia="en-GB"/>
    </w:rPr>
  </w:style>
  <w:style w:type="paragraph" w:customStyle="1" w:styleId="96">
    <w:name w:val="修订1"/>
    <w:hidden/>
    <w:unhideWhenUsed/>
    <w:qFormat/>
    <w:uiPriority w:val="99"/>
    <w:rPr>
      <w:rFonts w:ascii="Times New Roman" w:hAnsi="Times New Roman" w:cs="Times New Roman" w:eastAsiaTheme="minorEastAsia"/>
      <w:lang w:val="en-GB" w:eastAsia="en-GB" w:bidi="ar-SA"/>
    </w:rPr>
  </w:style>
  <w:style w:type="paragraph" w:customStyle="1" w:styleId="97">
    <w:name w:val="Revision"/>
    <w:hidden/>
    <w:semiHidden/>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347</Words>
  <Characters>1760</Characters>
  <Lines>18</Lines>
  <Paragraphs>5</Paragraphs>
  <TotalTime>6</TotalTime>
  <ScaleCrop>false</ScaleCrop>
  <LinksUpToDate>false</LinksUpToDate>
  <CharactersWithSpaces>2089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2024-05-23T09:05:00Z</dcterms:created>
  <dc:creator>David Boswarthick</dc:creator>
  <cp:lastModifiedBy>CMCC</cp:lastModifiedBy>
  <cp:lastPrinted>2002-04-23T07:10:00Z</cp:lastPrinted>
  <dcterms:modified xsi:type="dcterms:W3CDTF">2024-05-24T01:53:58Z</dcterms:modified>
  <dc:title>LS template for 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65447E81969943C2A0B2788E00B54257_13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